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223" w:rsidRPr="00E5141B" w:rsidRDefault="00BB7223" w:rsidP="00211EB2">
      <w:pPr>
        <w:spacing w:after="0"/>
        <w:ind w:firstLine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1B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1124D8" w:rsidRPr="00E5141B" w:rsidRDefault="00BB7223" w:rsidP="009A12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5141B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1124D8" w:rsidRPr="00E5141B">
        <w:rPr>
          <w:rFonts w:ascii="Times New Roman" w:hAnsi="Times New Roman" w:cs="Times New Roman"/>
          <w:b/>
          <w:sz w:val="28"/>
          <w:szCs w:val="28"/>
        </w:rPr>
        <w:t>постановления Правительства Кыргызской Республики «</w:t>
      </w:r>
      <w:r w:rsidR="00D1627B" w:rsidRPr="00E5141B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11EB2" w:rsidRPr="00E5141B">
        <w:rPr>
          <w:rFonts w:ascii="Times New Roman" w:hAnsi="Times New Roman" w:cs="Times New Roman"/>
          <w:b/>
          <w:sz w:val="28"/>
          <w:szCs w:val="28"/>
        </w:rPr>
        <w:t>утверждении формы решения и порядка рассмотрения органом налоговой службы материалов проверки администраторов и/или главных администраторов по неналоговым доходам и вынесения соответствующего решения по результатам рассмотрения»</w:t>
      </w:r>
      <w:proofErr w:type="gramEnd"/>
    </w:p>
    <w:p w:rsidR="00BB7223" w:rsidRPr="00E5141B" w:rsidRDefault="00BB7223" w:rsidP="00E5141B">
      <w:pPr>
        <w:spacing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973AA6" w:rsidRPr="00E5141B" w:rsidRDefault="00973AA6" w:rsidP="00761E9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141B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8E3C74" w:rsidRPr="00E5141B" w:rsidRDefault="00973AA6" w:rsidP="003226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41B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</w:t>
      </w:r>
      <w:r w:rsidR="008E3C74" w:rsidRPr="00E5141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11EB2" w:rsidRPr="00E5141B">
        <w:rPr>
          <w:rFonts w:ascii="Times New Roman" w:hAnsi="Times New Roman" w:cs="Times New Roman"/>
          <w:sz w:val="28"/>
          <w:szCs w:val="28"/>
        </w:rPr>
        <w:t>реализация статьи 32</w:t>
      </w:r>
      <w:r w:rsidR="009A127C" w:rsidRPr="00E5141B">
        <w:rPr>
          <w:rFonts w:ascii="Times New Roman" w:hAnsi="Times New Roman" w:cs="Times New Roman"/>
          <w:sz w:val="28"/>
          <w:szCs w:val="28"/>
        </w:rPr>
        <w:t xml:space="preserve"> Кодекса Кыргызской Республики </w:t>
      </w:r>
      <w:r w:rsidR="008E3C74" w:rsidRPr="00E5141B">
        <w:rPr>
          <w:rFonts w:ascii="Times New Roman" w:hAnsi="Times New Roman" w:cs="Times New Roman"/>
          <w:sz w:val="28"/>
          <w:szCs w:val="28"/>
        </w:rPr>
        <w:t>«О</w:t>
      </w:r>
      <w:r w:rsidR="009A127C" w:rsidRPr="00E5141B">
        <w:rPr>
          <w:rFonts w:ascii="Times New Roman" w:hAnsi="Times New Roman" w:cs="Times New Roman"/>
          <w:sz w:val="28"/>
          <w:szCs w:val="28"/>
        </w:rPr>
        <w:t xml:space="preserve"> неналоговых доходах</w:t>
      </w:r>
      <w:r w:rsidR="008E3C74" w:rsidRPr="00E5141B">
        <w:rPr>
          <w:rFonts w:ascii="Times New Roman" w:hAnsi="Times New Roman" w:cs="Times New Roman"/>
          <w:sz w:val="28"/>
          <w:szCs w:val="28"/>
        </w:rPr>
        <w:t>»</w:t>
      </w:r>
      <w:r w:rsidR="009A127C" w:rsidRPr="00E5141B">
        <w:rPr>
          <w:rFonts w:ascii="Times New Roman" w:hAnsi="Times New Roman" w:cs="Times New Roman"/>
          <w:sz w:val="28"/>
          <w:szCs w:val="28"/>
        </w:rPr>
        <w:t xml:space="preserve"> от 10 августа 2018г № 90</w:t>
      </w:r>
      <w:r w:rsidR="00B342D3" w:rsidRPr="00E5141B">
        <w:rPr>
          <w:rFonts w:ascii="Times New Roman" w:hAnsi="Times New Roman" w:cs="Times New Roman"/>
          <w:sz w:val="28"/>
          <w:szCs w:val="28"/>
        </w:rPr>
        <w:t>.</w:t>
      </w:r>
      <w:r w:rsidR="003226A6" w:rsidRPr="00E514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EB2" w:rsidRPr="00E5141B" w:rsidRDefault="00211EB2" w:rsidP="00761E9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3AA6" w:rsidRPr="00E5141B" w:rsidRDefault="00973AA6" w:rsidP="00761E9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141B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1124D8" w:rsidRPr="00E5141B" w:rsidRDefault="00FA3BE5" w:rsidP="001124D8">
      <w:pPr>
        <w:spacing w:after="0" w:line="240" w:lineRule="auto"/>
        <w:ind w:firstLine="708"/>
        <w:jc w:val="both"/>
        <w:rPr>
          <w:rFonts w:ascii="Times New Roman UniToktom" w:hAnsi="Times New Roman UniToktom" w:cs="Times New Roman"/>
          <w:sz w:val="28"/>
          <w:szCs w:val="28"/>
        </w:rPr>
      </w:pPr>
      <w:proofErr w:type="gramStart"/>
      <w:r w:rsidRPr="00E5141B">
        <w:rPr>
          <w:rFonts w:ascii="Times New Roman UniToktom" w:hAnsi="Times New Roman UniToktom" w:cs="Times New Roman"/>
          <w:sz w:val="28"/>
          <w:szCs w:val="28"/>
        </w:rPr>
        <w:t>П</w:t>
      </w:r>
      <w:r w:rsidR="00BB7223" w:rsidRPr="00E5141B">
        <w:rPr>
          <w:rFonts w:ascii="Times New Roman UniToktom" w:hAnsi="Times New Roman UniToktom" w:cs="Times New Roman"/>
          <w:sz w:val="28"/>
          <w:szCs w:val="28"/>
        </w:rPr>
        <w:t>роектом постановлен</w:t>
      </w:r>
      <w:r w:rsidR="001124D8" w:rsidRPr="00E5141B">
        <w:rPr>
          <w:rFonts w:ascii="Times New Roman UniToktom" w:hAnsi="Times New Roman UniToktom" w:cs="Times New Roman"/>
          <w:sz w:val="28"/>
          <w:szCs w:val="28"/>
        </w:rPr>
        <w:t>ия предлагается утверди</w:t>
      </w:r>
      <w:r w:rsidR="009A127C" w:rsidRPr="00E5141B">
        <w:rPr>
          <w:rFonts w:ascii="Times New Roman UniToktom" w:hAnsi="Times New Roman UniToktom" w:cs="Times New Roman"/>
          <w:sz w:val="28"/>
          <w:szCs w:val="28"/>
        </w:rPr>
        <w:t>ть</w:t>
      </w:r>
      <w:r w:rsidR="001124D8" w:rsidRPr="00E5141B">
        <w:rPr>
          <w:rFonts w:ascii="Times New Roman UniToktom" w:hAnsi="Times New Roman UniToktom" w:cs="Times New Roman"/>
          <w:sz w:val="28"/>
          <w:szCs w:val="28"/>
        </w:rPr>
        <w:t xml:space="preserve"> </w:t>
      </w:r>
      <w:r w:rsidR="00211EB2" w:rsidRPr="00E5141B">
        <w:rPr>
          <w:rFonts w:ascii="Times New Roman UniToktom" w:hAnsi="Times New Roman UniToktom" w:cs="Times New Roman"/>
          <w:sz w:val="28"/>
          <w:szCs w:val="28"/>
        </w:rPr>
        <w:t>формы решения и порядка рассмотрения органом налоговой службы материалов проверки администраторов и/или главных администраторов по неналоговым доходам и вынесения соответствующего решения по результатам рассмотрения</w:t>
      </w:r>
      <w:r w:rsidR="001124D8" w:rsidRPr="00E5141B">
        <w:rPr>
          <w:rFonts w:ascii="Times New Roman UniToktom" w:hAnsi="Times New Roman UniToktom" w:cs="Times New Roman"/>
          <w:sz w:val="28"/>
          <w:szCs w:val="28"/>
        </w:rPr>
        <w:t>.</w:t>
      </w:r>
      <w:proofErr w:type="gramEnd"/>
    </w:p>
    <w:p w:rsidR="00973AA6" w:rsidRPr="00E5141B" w:rsidRDefault="00973AA6" w:rsidP="00AD03AA">
      <w:pPr>
        <w:spacing w:after="0" w:line="240" w:lineRule="auto"/>
        <w:ind w:firstLine="708"/>
        <w:jc w:val="both"/>
        <w:rPr>
          <w:rFonts w:ascii="Times New Roman UniToktom" w:hAnsi="Times New Roman UniToktom" w:cs="Times New Roman"/>
          <w:bCs/>
          <w:sz w:val="24"/>
          <w:szCs w:val="24"/>
        </w:rPr>
      </w:pPr>
    </w:p>
    <w:p w:rsidR="00973AA6" w:rsidRPr="00E5141B" w:rsidRDefault="00973AA6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</w:pPr>
      <w:r w:rsidRPr="00E5141B"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73AA6" w:rsidRPr="00E5141B" w:rsidRDefault="00973AA6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sz w:val="28"/>
          <w:szCs w:val="28"/>
        </w:rPr>
      </w:pPr>
      <w:r w:rsidRPr="00E5141B">
        <w:rPr>
          <w:rFonts w:ascii="Times New Roman UniToktom" w:eastAsia="Times New Roman" w:hAnsi="Times New Roman UniToktom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  <w:r w:rsidR="00211EB2" w:rsidRPr="00E5141B">
        <w:rPr>
          <w:rFonts w:ascii="Times New Roman UniToktom" w:eastAsia="Times New Roman" w:hAnsi="Times New Roman UniToktom" w:cs="Times New Roman"/>
          <w:sz w:val="28"/>
          <w:szCs w:val="28"/>
        </w:rPr>
        <w:t>.</w:t>
      </w:r>
    </w:p>
    <w:p w:rsidR="006D240F" w:rsidRPr="00E5141B" w:rsidRDefault="006D240F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4"/>
          <w:szCs w:val="24"/>
        </w:rPr>
      </w:pPr>
    </w:p>
    <w:p w:rsidR="00E5141B" w:rsidRPr="00E5141B" w:rsidRDefault="00E5141B" w:rsidP="00E5141B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</w:pPr>
      <w:r w:rsidRPr="00E5141B"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E5141B" w:rsidRPr="00E5141B" w:rsidRDefault="00E5141B" w:rsidP="00E5141B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</w:pPr>
      <w:r w:rsidRPr="00E5141B">
        <w:rPr>
          <w:rFonts w:ascii="Times New Roman UniToktom" w:eastAsia="Times New Roman" w:hAnsi="Times New Roman UniToktom" w:cs="Times New Roman"/>
          <w:bCs/>
          <w:sz w:val="28"/>
          <w:szCs w:val="28"/>
        </w:rPr>
        <w:t xml:space="preserve">Для обеспечения общественного  обсуждения и реализации статьи 22 Закона Кыргызской Республики «О нормативных правовых актах  Кыргызской Республики», проект </w:t>
      </w:r>
      <w:proofErr w:type="spellStart"/>
      <w:r w:rsidRPr="00E5141B">
        <w:rPr>
          <w:rFonts w:ascii="Times New Roman UniToktom" w:eastAsia="Times New Roman" w:hAnsi="Times New Roman UniToktom" w:cs="Times New Roman"/>
          <w:bCs/>
          <w:sz w:val="28"/>
          <w:szCs w:val="28"/>
        </w:rPr>
        <w:t>размещен</w:t>
      </w:r>
      <w:proofErr w:type="spellEnd"/>
      <w:r w:rsidRPr="00E5141B">
        <w:rPr>
          <w:rFonts w:ascii="Times New Roman UniToktom" w:eastAsia="Times New Roman" w:hAnsi="Times New Roman UniToktom" w:cs="Times New Roman"/>
          <w:bCs/>
          <w:sz w:val="28"/>
          <w:szCs w:val="28"/>
        </w:rPr>
        <w:t xml:space="preserve"> на официальном  сайте Правительства Кыргызской Республики</w:t>
      </w:r>
      <w:r w:rsidRPr="00E5141B"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.</w:t>
      </w:r>
    </w:p>
    <w:p w:rsidR="00E5141B" w:rsidRPr="00E5141B" w:rsidRDefault="00E5141B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Cs/>
          <w:sz w:val="24"/>
          <w:szCs w:val="24"/>
        </w:rPr>
      </w:pPr>
    </w:p>
    <w:p w:rsidR="00973AA6" w:rsidRPr="00E5141B" w:rsidRDefault="00E5141B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</w:pPr>
      <w:r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5</w:t>
      </w:r>
      <w:r w:rsidR="00973AA6" w:rsidRPr="00E5141B"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. Анализ соответствия проекта законодательству</w:t>
      </w:r>
    </w:p>
    <w:p w:rsidR="00973AA6" w:rsidRPr="00E5141B" w:rsidRDefault="00973AA6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Cs/>
          <w:sz w:val="28"/>
          <w:szCs w:val="28"/>
        </w:rPr>
      </w:pPr>
      <w:r w:rsidRPr="00E5141B">
        <w:rPr>
          <w:rFonts w:ascii="Times New Roman UniToktom" w:eastAsia="Times New Roman" w:hAnsi="Times New Roman UniToktom" w:cs="Times New Roman"/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D240F" w:rsidRPr="00E5141B" w:rsidRDefault="006D240F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4"/>
          <w:szCs w:val="24"/>
        </w:rPr>
      </w:pPr>
    </w:p>
    <w:p w:rsidR="00973AA6" w:rsidRPr="00E5141B" w:rsidRDefault="00E5141B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Cs/>
          <w:sz w:val="28"/>
          <w:szCs w:val="28"/>
        </w:rPr>
      </w:pPr>
      <w:r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6</w:t>
      </w:r>
      <w:r w:rsidR="00973AA6" w:rsidRPr="00E5141B"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. Информация о необходимости финансирования</w:t>
      </w:r>
    </w:p>
    <w:p w:rsidR="00973AA6" w:rsidRPr="00E5141B" w:rsidRDefault="00973AA6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Cs/>
          <w:sz w:val="28"/>
          <w:szCs w:val="28"/>
        </w:rPr>
      </w:pPr>
      <w:r w:rsidRPr="00E5141B">
        <w:rPr>
          <w:rFonts w:ascii="Times New Roman UniToktom" w:eastAsia="Times New Roman" w:hAnsi="Times New Roman UniToktom" w:cs="Times New Roman"/>
          <w:bCs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6D240F" w:rsidRPr="00E5141B" w:rsidRDefault="006D240F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/>
          <w:bCs/>
          <w:sz w:val="24"/>
          <w:szCs w:val="24"/>
        </w:rPr>
      </w:pPr>
    </w:p>
    <w:p w:rsidR="00973AA6" w:rsidRPr="00E5141B" w:rsidRDefault="00E5141B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Cs/>
          <w:sz w:val="28"/>
          <w:szCs w:val="28"/>
        </w:rPr>
      </w:pPr>
      <w:r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7</w:t>
      </w:r>
      <w:r w:rsidR="00973AA6" w:rsidRPr="00E5141B">
        <w:rPr>
          <w:rFonts w:ascii="Times New Roman UniToktom" w:eastAsia="Times New Roman" w:hAnsi="Times New Roman UniToktom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973AA6" w:rsidRDefault="00973AA6" w:rsidP="00973AA6">
      <w:pPr>
        <w:spacing w:after="0" w:line="240" w:lineRule="auto"/>
        <w:ind w:firstLine="708"/>
        <w:jc w:val="both"/>
        <w:rPr>
          <w:rFonts w:ascii="Times New Roman UniToktom" w:eastAsia="Times New Roman" w:hAnsi="Times New Roman UniToktom" w:cs="Times New Roman"/>
          <w:bCs/>
          <w:sz w:val="28"/>
          <w:szCs w:val="28"/>
        </w:rPr>
      </w:pPr>
      <w:r w:rsidRPr="00E5141B">
        <w:rPr>
          <w:rFonts w:ascii="Times New Roman UniToktom" w:eastAsia="Times New Roman" w:hAnsi="Times New Roman UniToktom" w:cs="Times New Roman"/>
          <w:bCs/>
          <w:sz w:val="28"/>
          <w:szCs w:val="28"/>
        </w:rPr>
        <w:t>Представленный проект не требует проведения анализа регулятивного воздействия.</w:t>
      </w:r>
    </w:p>
    <w:p w:rsidR="00E5141B" w:rsidRDefault="00E5141B" w:rsidP="00E5141B">
      <w:pPr>
        <w:pStyle w:val="a5"/>
        <w:rPr>
          <w:b/>
        </w:rPr>
      </w:pPr>
    </w:p>
    <w:p w:rsidR="00973AA6" w:rsidRPr="00E5141B" w:rsidRDefault="00973AA6" w:rsidP="00761E93">
      <w:pPr>
        <w:spacing w:after="0" w:line="240" w:lineRule="auto"/>
        <w:jc w:val="both"/>
        <w:rPr>
          <w:rFonts w:ascii="Times New Roman UniToktom" w:eastAsia="Times New Roman" w:hAnsi="Times New Roman UniToktom" w:cs="Times New Roman"/>
          <w:sz w:val="28"/>
          <w:szCs w:val="28"/>
        </w:rPr>
      </w:pPr>
      <w:bookmarkStart w:id="0" w:name="_GoBack"/>
      <w:bookmarkEnd w:id="0"/>
    </w:p>
    <w:sectPr w:rsidR="00973AA6" w:rsidRPr="00E5141B" w:rsidSect="00E5141B">
      <w:pgSz w:w="11906" w:h="16838"/>
      <w:pgMar w:top="709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A0007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F2419"/>
    <w:multiLevelType w:val="hybridMultilevel"/>
    <w:tmpl w:val="1488214E"/>
    <w:lvl w:ilvl="0" w:tplc="F874FAE0">
      <w:start w:val="1"/>
      <w:numFmt w:val="decimal"/>
      <w:lvlText w:val="%1)"/>
      <w:lvlJc w:val="left"/>
      <w:pPr>
        <w:ind w:left="1714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4C"/>
    <w:rsid w:val="0002729A"/>
    <w:rsid w:val="000D06C0"/>
    <w:rsid w:val="001124D8"/>
    <w:rsid w:val="00146B5D"/>
    <w:rsid w:val="00177AEF"/>
    <w:rsid w:val="00177F55"/>
    <w:rsid w:val="00211EB2"/>
    <w:rsid w:val="0022687C"/>
    <w:rsid w:val="0027476E"/>
    <w:rsid w:val="003226A6"/>
    <w:rsid w:val="00345346"/>
    <w:rsid w:val="003958F6"/>
    <w:rsid w:val="004031E4"/>
    <w:rsid w:val="0041595B"/>
    <w:rsid w:val="00421899"/>
    <w:rsid w:val="00421B75"/>
    <w:rsid w:val="004C7534"/>
    <w:rsid w:val="004E2327"/>
    <w:rsid w:val="0052036D"/>
    <w:rsid w:val="00557F34"/>
    <w:rsid w:val="005745A6"/>
    <w:rsid w:val="00582DEA"/>
    <w:rsid w:val="00583AFE"/>
    <w:rsid w:val="005859E6"/>
    <w:rsid w:val="005C50C4"/>
    <w:rsid w:val="005C5A4C"/>
    <w:rsid w:val="00614E95"/>
    <w:rsid w:val="00691A01"/>
    <w:rsid w:val="006D240F"/>
    <w:rsid w:val="00761E93"/>
    <w:rsid w:val="00796AAF"/>
    <w:rsid w:val="007D1EDD"/>
    <w:rsid w:val="007E5683"/>
    <w:rsid w:val="007F66F9"/>
    <w:rsid w:val="008030A2"/>
    <w:rsid w:val="008E3C74"/>
    <w:rsid w:val="00973AA6"/>
    <w:rsid w:val="009A127C"/>
    <w:rsid w:val="009B14D5"/>
    <w:rsid w:val="00AD03AA"/>
    <w:rsid w:val="00B24E63"/>
    <w:rsid w:val="00B342D3"/>
    <w:rsid w:val="00B47C99"/>
    <w:rsid w:val="00BB7223"/>
    <w:rsid w:val="00C46E69"/>
    <w:rsid w:val="00CA2E4A"/>
    <w:rsid w:val="00D12D94"/>
    <w:rsid w:val="00D1627B"/>
    <w:rsid w:val="00D6274A"/>
    <w:rsid w:val="00DF4D6E"/>
    <w:rsid w:val="00E5141B"/>
    <w:rsid w:val="00E627EC"/>
    <w:rsid w:val="00F8652E"/>
    <w:rsid w:val="00FA3BE5"/>
    <w:rsid w:val="00FC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2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4">
    <w:name w:val="_Заголовок Параграф (tkZagolovok4)"/>
    <w:basedOn w:val="a"/>
    <w:rsid w:val="00D12D9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796AA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1124D8"/>
    <w:rPr>
      <w:color w:val="0000FF" w:themeColor="hyperlink"/>
      <w:u w:val="single"/>
    </w:rPr>
  </w:style>
  <w:style w:type="paragraph" w:styleId="a4">
    <w:name w:val="No Spacing"/>
    <w:uiPriority w:val="1"/>
    <w:qFormat/>
    <w:rsid w:val="009A127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E3C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14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E5141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2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4">
    <w:name w:val="_Заголовок Параграф (tkZagolovok4)"/>
    <w:basedOn w:val="a"/>
    <w:rsid w:val="00D12D9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796AA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unhideWhenUsed/>
    <w:rsid w:val="001124D8"/>
    <w:rPr>
      <w:color w:val="0000FF" w:themeColor="hyperlink"/>
      <w:u w:val="single"/>
    </w:rPr>
  </w:style>
  <w:style w:type="paragraph" w:styleId="a4">
    <w:name w:val="No Spacing"/>
    <w:uiPriority w:val="1"/>
    <w:qFormat/>
    <w:rsid w:val="009A127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E3C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514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E5141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7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5</cp:revision>
  <cp:lastPrinted>2018-10-30T14:42:00Z</cp:lastPrinted>
  <dcterms:created xsi:type="dcterms:W3CDTF">2019-02-05T15:50:00Z</dcterms:created>
  <dcterms:modified xsi:type="dcterms:W3CDTF">2019-02-14T05:57:00Z</dcterms:modified>
</cp:coreProperties>
</file>